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4D65A82" w:rsidR="007128D3" w:rsidRPr="003C350D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C350D" w:rsidRPr="003C350D">
        <w:rPr>
          <w:rFonts w:eastAsia="Arial" w:cs="Arial"/>
          <w:b/>
          <w:sz w:val="22"/>
          <w:szCs w:val="22"/>
        </w:rPr>
        <w:t xml:space="preserve">Výsadba LBK 05, LBK 06 a LBC 01 </w:t>
      </w:r>
      <w:proofErr w:type="spellStart"/>
      <w:r w:rsidR="003C350D" w:rsidRPr="003C350D">
        <w:rPr>
          <w:rFonts w:eastAsia="Arial" w:cs="Arial"/>
          <w:b/>
          <w:sz w:val="22"/>
          <w:szCs w:val="22"/>
        </w:rPr>
        <w:t>a+b</w:t>
      </w:r>
      <w:proofErr w:type="spellEnd"/>
      <w:r w:rsidR="003C350D" w:rsidRPr="003C350D">
        <w:rPr>
          <w:rFonts w:eastAsia="Arial" w:cs="Arial"/>
          <w:b/>
          <w:sz w:val="22"/>
          <w:szCs w:val="22"/>
        </w:rPr>
        <w:t xml:space="preserve"> v </w:t>
      </w:r>
      <w:proofErr w:type="spellStart"/>
      <w:r w:rsidR="003C350D" w:rsidRPr="003C350D">
        <w:rPr>
          <w:rFonts w:eastAsia="Arial" w:cs="Arial"/>
          <w:b/>
          <w:sz w:val="22"/>
          <w:szCs w:val="22"/>
        </w:rPr>
        <w:t>k.ú</w:t>
      </w:r>
      <w:proofErr w:type="spellEnd"/>
      <w:r w:rsidR="003C350D" w:rsidRPr="003C350D">
        <w:rPr>
          <w:rFonts w:eastAsia="Arial" w:cs="Arial"/>
          <w:b/>
          <w:sz w:val="22"/>
          <w:szCs w:val="22"/>
        </w:rPr>
        <w:t>. Jevišovice</w:t>
      </w:r>
    </w:p>
    <w:p w14:paraId="0FE4EAFF" w14:textId="4864402A" w:rsidR="006C4D31" w:rsidRPr="00996398" w:rsidRDefault="006C4D31" w:rsidP="007A0155">
      <w:pPr>
        <w:rPr>
          <w:sz w:val="22"/>
          <w:szCs w:val="22"/>
        </w:rPr>
      </w:pPr>
      <w:r w:rsidRPr="003C350D">
        <w:rPr>
          <w:sz w:val="22"/>
          <w:szCs w:val="22"/>
          <w:u w:val="single"/>
        </w:rPr>
        <w:t>Druh veřejné zakázky:</w:t>
      </w:r>
      <w:r w:rsidRPr="003C350D">
        <w:rPr>
          <w:sz w:val="22"/>
          <w:szCs w:val="22"/>
        </w:rPr>
        <w:tab/>
      </w:r>
      <w:r w:rsidRPr="003C350D">
        <w:rPr>
          <w:sz w:val="22"/>
          <w:szCs w:val="22"/>
        </w:rPr>
        <w:tab/>
      </w:r>
      <w:r w:rsidR="007A0155" w:rsidRPr="003C350D">
        <w:rPr>
          <w:sz w:val="22"/>
          <w:szCs w:val="22"/>
        </w:rPr>
        <w:t xml:space="preserve"> </w:t>
      </w:r>
      <w:r w:rsidR="00061BEC" w:rsidRPr="003C350D">
        <w:rPr>
          <w:sz w:val="22"/>
          <w:szCs w:val="22"/>
        </w:rPr>
        <w:t>nadlimitní</w:t>
      </w:r>
      <w:r w:rsidR="00F35B3A" w:rsidRPr="003C350D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60D594A2" w14:textId="77777777" w:rsidR="002536C7" w:rsidRDefault="002536C7" w:rsidP="007A0155">
      <w:pPr>
        <w:rPr>
          <w:sz w:val="22"/>
          <w:szCs w:val="22"/>
          <w:u w:val="single"/>
        </w:rPr>
      </w:pPr>
    </w:p>
    <w:p w14:paraId="5C17FAB9" w14:textId="48FE5A28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278DD83E" w:rsidR="00FF5AA1" w:rsidRDefault="00FF5AA1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6EB28B6A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29B5845" w14:textId="77777777" w:rsidR="00FD7F03" w:rsidRPr="00996398" w:rsidRDefault="00FD7F03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C7F1E17" w14:textId="01DA6F26" w:rsidR="00DE3C70" w:rsidRDefault="00DE3C70" w:rsidP="00DE3C70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33E6C46B" w14:textId="77777777" w:rsidR="00321998" w:rsidRDefault="00321998" w:rsidP="00321998">
      <w:pPr>
        <w:pStyle w:val="Odstavecseseznamem"/>
        <w:rPr>
          <w:rFonts w:ascii="Arial" w:hAnsi="Arial" w:cs="Arial"/>
          <w:b/>
          <w:bCs/>
        </w:rPr>
      </w:pPr>
    </w:p>
    <w:p w14:paraId="17E8C692" w14:textId="77777777" w:rsidR="00DE3C70" w:rsidRPr="00D827D8" w:rsidRDefault="00DE3C70" w:rsidP="00DE3C70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20252B64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FE66A1" w14:textId="77777777" w:rsidR="00DE3C70" w:rsidRPr="00996398" w:rsidRDefault="00DE3C7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D64FE1" w14:textId="77777777" w:rsidR="0083582E" w:rsidRPr="003822B6" w:rsidRDefault="0083582E" w:rsidP="0083582E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 xml:space="preserve">§13 odst. 1 písm. a) </w:t>
      </w:r>
      <w:r w:rsidRPr="003822B6">
        <w:rPr>
          <w:rFonts w:cs="Arial"/>
          <w:sz w:val="22"/>
          <w:szCs w:val="22"/>
        </w:rPr>
        <w:t>a</w:t>
      </w:r>
      <w:r w:rsidRPr="003822B6">
        <w:rPr>
          <w:rFonts w:cs="Arial"/>
          <w:b/>
          <w:sz w:val="22"/>
          <w:szCs w:val="22"/>
        </w:rPr>
        <w:t xml:space="preserve"> c)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1336810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="007530C7" w:rsidRPr="0012551B">
        <w:rPr>
          <w:sz w:val="22"/>
          <w:szCs w:val="22"/>
          <w:highlight w:val="lightGray"/>
        </w:rPr>
        <w:t>/ v jiném vztahu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44E026E0" w:rsidR="008435AC" w:rsidRDefault="008435AC">
      <w:pPr>
        <w:spacing w:after="0"/>
        <w:jc w:val="left"/>
        <w:rPr>
          <w:sz w:val="22"/>
          <w:szCs w:val="22"/>
        </w:rPr>
      </w:pP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69D68AD9" w14:textId="77777777" w:rsidR="00763C4A" w:rsidRPr="00843486" w:rsidRDefault="00763C4A" w:rsidP="00763C4A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Pr="00843486">
        <w:rPr>
          <w:sz w:val="22"/>
        </w:rPr>
        <w:t xml:space="preserve">písm. b) zákona: </w:t>
      </w:r>
    </w:p>
    <w:p w14:paraId="669988D6" w14:textId="77777777" w:rsidR="00763C4A" w:rsidRDefault="00763C4A" w:rsidP="00763C4A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3C4A" w:rsidRPr="00CC5890" w14:paraId="04674258" w14:textId="77777777" w:rsidTr="001C2564">
        <w:trPr>
          <w:trHeight w:val="113"/>
        </w:trPr>
        <w:tc>
          <w:tcPr>
            <w:tcW w:w="2576" w:type="dxa"/>
          </w:tcPr>
          <w:p w14:paraId="2B236A10" w14:textId="77777777" w:rsidR="00763C4A" w:rsidRPr="00CC5890" w:rsidRDefault="00763C4A" w:rsidP="001C256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8A8A602" w14:textId="77777777" w:rsidR="00763C4A" w:rsidRDefault="00763C4A" w:rsidP="001C2564">
            <w:pPr>
              <w:spacing w:after="0"/>
              <w:rPr>
                <w:b/>
                <w:bCs/>
              </w:rPr>
            </w:pPr>
          </w:p>
          <w:p w14:paraId="48F54510" w14:textId="77777777" w:rsidR="00763C4A" w:rsidRPr="003822B6" w:rsidRDefault="00763C4A" w:rsidP="001C2564">
            <w:pPr>
              <w:spacing w:after="0"/>
              <w:rPr>
                <w:b/>
                <w:bCs/>
              </w:rPr>
            </w:pPr>
          </w:p>
        </w:tc>
      </w:tr>
      <w:tr w:rsidR="00763C4A" w:rsidRPr="00CC5890" w14:paraId="687FA88F" w14:textId="77777777" w:rsidTr="001C2564">
        <w:trPr>
          <w:trHeight w:val="113"/>
        </w:trPr>
        <w:tc>
          <w:tcPr>
            <w:tcW w:w="2576" w:type="dxa"/>
          </w:tcPr>
          <w:p w14:paraId="0868E10B" w14:textId="77777777" w:rsidR="00763C4A" w:rsidRPr="00CC5890" w:rsidRDefault="00763C4A" w:rsidP="001C256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A8E29E1" w14:textId="77777777" w:rsidR="00763C4A" w:rsidRDefault="00763C4A" w:rsidP="001C2564">
            <w:pPr>
              <w:spacing w:after="0"/>
            </w:pPr>
          </w:p>
          <w:p w14:paraId="7AE97021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74D0F210" w14:textId="77777777" w:rsidTr="001C2564">
        <w:trPr>
          <w:trHeight w:val="113"/>
        </w:trPr>
        <w:tc>
          <w:tcPr>
            <w:tcW w:w="2576" w:type="dxa"/>
          </w:tcPr>
          <w:p w14:paraId="0472587C" w14:textId="77777777" w:rsidR="00763C4A" w:rsidRPr="00CC5890" w:rsidRDefault="00763C4A" w:rsidP="001C256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1B93B0E" w14:textId="77777777" w:rsidR="00763C4A" w:rsidRDefault="00763C4A" w:rsidP="001C2564">
            <w:pPr>
              <w:spacing w:after="0"/>
            </w:pPr>
          </w:p>
          <w:p w14:paraId="2A1B4FCB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2E50D3F3" w14:textId="77777777" w:rsidTr="001C2564">
        <w:trPr>
          <w:trHeight w:val="113"/>
        </w:trPr>
        <w:tc>
          <w:tcPr>
            <w:tcW w:w="2576" w:type="dxa"/>
          </w:tcPr>
          <w:p w14:paraId="0EE34F6B" w14:textId="77777777" w:rsidR="00763C4A" w:rsidRPr="00CC5890" w:rsidRDefault="00763C4A" w:rsidP="001C256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16A7C3C" w14:textId="77777777" w:rsidR="00763C4A" w:rsidRDefault="00763C4A" w:rsidP="001C2564">
            <w:pPr>
              <w:spacing w:after="0"/>
            </w:pPr>
          </w:p>
          <w:p w14:paraId="2D2CE4C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00E13261" w14:textId="77777777" w:rsidTr="001C2564">
        <w:trPr>
          <w:trHeight w:val="113"/>
        </w:trPr>
        <w:tc>
          <w:tcPr>
            <w:tcW w:w="2576" w:type="dxa"/>
          </w:tcPr>
          <w:p w14:paraId="6DDFD336" w14:textId="77777777" w:rsidR="00763C4A" w:rsidRPr="00CC5890" w:rsidRDefault="00763C4A" w:rsidP="001C2564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3EB6B8D3" w14:textId="77777777" w:rsidR="00763C4A" w:rsidRDefault="00763C4A" w:rsidP="001C2564">
            <w:pPr>
              <w:spacing w:after="0"/>
            </w:pPr>
          </w:p>
          <w:p w14:paraId="02DD5A6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498EC0EE" w14:textId="77777777" w:rsidTr="001C2564">
        <w:trPr>
          <w:trHeight w:val="113"/>
        </w:trPr>
        <w:tc>
          <w:tcPr>
            <w:tcW w:w="2576" w:type="dxa"/>
          </w:tcPr>
          <w:p w14:paraId="5A565F5F" w14:textId="77777777" w:rsidR="00763C4A" w:rsidRPr="00CC5890" w:rsidRDefault="00763C4A" w:rsidP="001C256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E95AFD3" w14:textId="77777777" w:rsidR="00763C4A" w:rsidRDefault="00763C4A" w:rsidP="001C2564">
            <w:pPr>
              <w:spacing w:after="0"/>
            </w:pPr>
          </w:p>
          <w:p w14:paraId="0F87031A" w14:textId="77777777" w:rsidR="00763C4A" w:rsidRPr="00CC5890" w:rsidRDefault="00763C4A" w:rsidP="001C2564">
            <w:pPr>
              <w:spacing w:after="0"/>
            </w:pPr>
          </w:p>
        </w:tc>
      </w:tr>
    </w:tbl>
    <w:p w14:paraId="048C450E" w14:textId="77777777" w:rsidR="00763C4A" w:rsidRDefault="00763C4A" w:rsidP="00763C4A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3C4A" w:rsidRPr="00CC5890" w14:paraId="70BB7640" w14:textId="77777777" w:rsidTr="001C2564">
        <w:trPr>
          <w:trHeight w:val="113"/>
        </w:trPr>
        <w:tc>
          <w:tcPr>
            <w:tcW w:w="2576" w:type="dxa"/>
          </w:tcPr>
          <w:p w14:paraId="1441CE5B" w14:textId="77777777" w:rsidR="00763C4A" w:rsidRPr="00CC5890" w:rsidRDefault="00763C4A" w:rsidP="001C2564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14:paraId="3B96293D" w14:textId="77777777" w:rsidR="00763C4A" w:rsidRDefault="00763C4A" w:rsidP="001C2564">
            <w:pPr>
              <w:spacing w:after="0"/>
              <w:rPr>
                <w:b/>
                <w:bCs/>
              </w:rPr>
            </w:pPr>
          </w:p>
          <w:p w14:paraId="0AB8DB23" w14:textId="77777777" w:rsidR="00763C4A" w:rsidRPr="003822B6" w:rsidRDefault="00763C4A" w:rsidP="001C2564">
            <w:pPr>
              <w:spacing w:after="0"/>
              <w:rPr>
                <w:b/>
                <w:bCs/>
              </w:rPr>
            </w:pPr>
          </w:p>
        </w:tc>
      </w:tr>
      <w:tr w:rsidR="00763C4A" w:rsidRPr="00CC5890" w14:paraId="2948AAD4" w14:textId="77777777" w:rsidTr="001C2564">
        <w:trPr>
          <w:trHeight w:val="113"/>
        </w:trPr>
        <w:tc>
          <w:tcPr>
            <w:tcW w:w="2576" w:type="dxa"/>
          </w:tcPr>
          <w:p w14:paraId="62B4595A" w14:textId="77777777" w:rsidR="00763C4A" w:rsidRPr="00CC5890" w:rsidRDefault="00763C4A" w:rsidP="001C256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BD4C54F" w14:textId="77777777" w:rsidR="00763C4A" w:rsidRDefault="00763C4A" w:rsidP="001C2564">
            <w:pPr>
              <w:spacing w:after="0"/>
            </w:pPr>
          </w:p>
          <w:p w14:paraId="6CA24BF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00529E0A" w14:textId="77777777" w:rsidTr="001C2564">
        <w:trPr>
          <w:trHeight w:val="113"/>
        </w:trPr>
        <w:tc>
          <w:tcPr>
            <w:tcW w:w="2576" w:type="dxa"/>
          </w:tcPr>
          <w:p w14:paraId="63CE631A" w14:textId="77777777" w:rsidR="00763C4A" w:rsidRPr="00CC5890" w:rsidRDefault="00763C4A" w:rsidP="001C256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FBCBF59" w14:textId="77777777" w:rsidR="00763C4A" w:rsidRDefault="00763C4A" w:rsidP="001C2564">
            <w:pPr>
              <w:spacing w:after="0"/>
            </w:pPr>
          </w:p>
          <w:p w14:paraId="0705B08C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5F2E50EE" w14:textId="77777777" w:rsidTr="001C2564">
        <w:trPr>
          <w:trHeight w:val="113"/>
        </w:trPr>
        <w:tc>
          <w:tcPr>
            <w:tcW w:w="2576" w:type="dxa"/>
          </w:tcPr>
          <w:p w14:paraId="7C859B6E" w14:textId="77777777" w:rsidR="00763C4A" w:rsidRPr="00CC5890" w:rsidRDefault="00763C4A" w:rsidP="001C256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CA8B4D6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23975EFD" w14:textId="77777777" w:rsidTr="001C2564">
        <w:trPr>
          <w:trHeight w:val="113"/>
        </w:trPr>
        <w:tc>
          <w:tcPr>
            <w:tcW w:w="2576" w:type="dxa"/>
          </w:tcPr>
          <w:p w14:paraId="0EE3967A" w14:textId="77777777" w:rsidR="00763C4A" w:rsidRPr="00CC5890" w:rsidRDefault="00763C4A" w:rsidP="001C2564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4C107BE5" w14:textId="77777777" w:rsidR="00763C4A" w:rsidRDefault="00763C4A" w:rsidP="001C2564">
            <w:pPr>
              <w:spacing w:after="0"/>
            </w:pPr>
          </w:p>
          <w:p w14:paraId="2F6DD529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49A5BCF5" w14:textId="77777777" w:rsidTr="001C2564">
        <w:trPr>
          <w:trHeight w:val="113"/>
        </w:trPr>
        <w:tc>
          <w:tcPr>
            <w:tcW w:w="2576" w:type="dxa"/>
          </w:tcPr>
          <w:p w14:paraId="0123C244" w14:textId="77777777" w:rsidR="00763C4A" w:rsidRPr="00CC5890" w:rsidRDefault="00763C4A" w:rsidP="001C256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3E06093" w14:textId="77777777" w:rsidR="00763C4A" w:rsidRDefault="00763C4A" w:rsidP="001C2564">
            <w:pPr>
              <w:spacing w:after="0"/>
            </w:pPr>
          </w:p>
          <w:p w14:paraId="61E5D83E" w14:textId="77777777" w:rsidR="00763C4A" w:rsidRPr="00CC5890" w:rsidRDefault="00763C4A" w:rsidP="001C2564">
            <w:pPr>
              <w:spacing w:after="0"/>
            </w:pPr>
          </w:p>
        </w:tc>
      </w:tr>
    </w:tbl>
    <w:p w14:paraId="764ED532" w14:textId="77777777" w:rsidR="00763C4A" w:rsidRDefault="00763C4A" w:rsidP="00763C4A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98DF40" w14:textId="77777777" w:rsidR="00763C4A" w:rsidRDefault="00763C4A" w:rsidP="00763C4A">
      <w:pPr>
        <w:spacing w:after="0"/>
        <w:jc w:val="left"/>
      </w:pPr>
    </w:p>
    <w:p w14:paraId="70A6630A" w14:textId="77777777" w:rsidR="00763C4A" w:rsidRDefault="00763C4A" w:rsidP="00763C4A">
      <w:pPr>
        <w:spacing w:after="0"/>
        <w:jc w:val="left"/>
      </w:pPr>
    </w:p>
    <w:p w14:paraId="3BE92E38" w14:textId="77777777" w:rsidR="00763C4A" w:rsidRDefault="00763C4A" w:rsidP="00763C4A">
      <w:pPr>
        <w:spacing w:after="0"/>
        <w:jc w:val="left"/>
      </w:pPr>
    </w:p>
    <w:p w14:paraId="19DFB9B5" w14:textId="77777777" w:rsidR="00763C4A" w:rsidRDefault="00763C4A" w:rsidP="00763C4A">
      <w:pPr>
        <w:spacing w:after="0"/>
        <w:jc w:val="left"/>
      </w:pPr>
    </w:p>
    <w:p w14:paraId="69442141" w14:textId="77777777" w:rsidR="00763C4A" w:rsidRDefault="00763C4A" w:rsidP="00763C4A">
      <w:pPr>
        <w:spacing w:after="0"/>
        <w:jc w:val="left"/>
      </w:pPr>
    </w:p>
    <w:p w14:paraId="6E7EF053" w14:textId="36E423F4" w:rsidR="00BB338C" w:rsidRPr="00996398" w:rsidRDefault="00BB338C" w:rsidP="00763C4A">
      <w:pPr>
        <w:spacing w:after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FFC67C6" w14:textId="77777777" w:rsidR="00763C4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</w:t>
      </w:r>
    </w:p>
    <w:p w14:paraId="5B6F5AC0" w14:textId="77777777" w:rsidR="00763C4A" w:rsidRDefault="00763C4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66403D1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4018B" w14:textId="77777777" w:rsidR="00FC645E" w:rsidRDefault="00FC645E" w:rsidP="008E4AD5">
      <w:r>
        <w:separator/>
      </w:r>
    </w:p>
  </w:endnote>
  <w:endnote w:type="continuationSeparator" w:id="0">
    <w:p w14:paraId="67AFB3CD" w14:textId="77777777" w:rsidR="00FC645E" w:rsidRDefault="00FC64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F7EB" w14:textId="77777777" w:rsidR="00FC645E" w:rsidRDefault="00FC645E" w:rsidP="008E4AD5">
      <w:r>
        <w:separator/>
      </w:r>
    </w:p>
  </w:footnote>
  <w:footnote w:type="continuationSeparator" w:id="0">
    <w:p w14:paraId="23B57541" w14:textId="77777777" w:rsidR="00FC645E" w:rsidRDefault="00FC64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E4C66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D6C4D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1220D9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D6C4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6C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99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50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681"/>
    <w:rsid w:val="00732928"/>
    <w:rsid w:val="00743E07"/>
    <w:rsid w:val="0075192E"/>
    <w:rsid w:val="007530C7"/>
    <w:rsid w:val="007540D4"/>
    <w:rsid w:val="007542BE"/>
    <w:rsid w:val="00754AE5"/>
    <w:rsid w:val="00756AEA"/>
    <w:rsid w:val="00763C4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82E"/>
    <w:rsid w:val="00843486"/>
    <w:rsid w:val="008435A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5E96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C4D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C70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45E"/>
    <w:rsid w:val="00FC6CA8"/>
    <w:rsid w:val="00FD7B71"/>
    <w:rsid w:val="00FD7F03"/>
    <w:rsid w:val="00FE0999"/>
    <w:rsid w:val="00FE4BFE"/>
    <w:rsid w:val="00FF05F7"/>
    <w:rsid w:val="00FF0728"/>
    <w:rsid w:val="00FF43AC"/>
    <w:rsid w:val="00FF5113"/>
    <w:rsid w:val="00FF5AA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47</cp:revision>
  <cp:lastPrinted>2013-03-13T13:00:00Z</cp:lastPrinted>
  <dcterms:created xsi:type="dcterms:W3CDTF">2016-10-27T10:51:00Z</dcterms:created>
  <dcterms:modified xsi:type="dcterms:W3CDTF">2023-02-13T15:12:00Z</dcterms:modified>
</cp:coreProperties>
</file>